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A804DE"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A804DE" w:rsidRPr="00A804DE">
        <w:rPr>
          <w:color w:val="000000"/>
          <w:sz w:val="22"/>
          <w:szCs w:val="22"/>
        </w:rPr>
        <w:t xml:space="preserve">İşletmemiz </w:t>
      </w:r>
      <w:r w:rsidR="00A804DE" w:rsidRPr="00A804DE">
        <w:rPr>
          <w:b/>
          <w:color w:val="000000"/>
          <w:sz w:val="22"/>
          <w:szCs w:val="22"/>
        </w:rPr>
        <w:t>2017</w:t>
      </w:r>
      <w:r w:rsidR="00A804DE" w:rsidRPr="00A804DE">
        <w:rPr>
          <w:color w:val="000000"/>
          <w:sz w:val="22"/>
          <w:szCs w:val="22"/>
        </w:rPr>
        <w:t xml:space="preserve"> yılı üretimi Beyazkule ve Gümüşsu harman şubelerinde bulunan </w:t>
      </w:r>
      <w:r w:rsidR="00A804DE" w:rsidRPr="00A804DE">
        <w:rPr>
          <w:b/>
          <w:color w:val="000000"/>
          <w:sz w:val="22"/>
          <w:szCs w:val="22"/>
        </w:rPr>
        <w:t>12.373</w:t>
      </w:r>
      <w:r w:rsidR="00A804DE" w:rsidRPr="00A804DE">
        <w:rPr>
          <w:color w:val="000000"/>
          <w:sz w:val="22"/>
          <w:szCs w:val="22"/>
        </w:rPr>
        <w:t xml:space="preserve"> ton </w:t>
      </w:r>
      <w:r w:rsidR="00A804DE" w:rsidRPr="00A804DE">
        <w:rPr>
          <w:b/>
          <w:color w:val="000000"/>
          <w:sz w:val="22"/>
          <w:szCs w:val="22"/>
        </w:rPr>
        <w:t xml:space="preserve">Ceyhan-99 </w:t>
      </w:r>
      <w:r w:rsidR="00A804DE" w:rsidRPr="00A804DE">
        <w:rPr>
          <w:color w:val="000000"/>
          <w:sz w:val="22"/>
          <w:szCs w:val="22"/>
        </w:rPr>
        <w:t xml:space="preserve">ve </w:t>
      </w:r>
      <w:r w:rsidR="00A804DE" w:rsidRPr="00A804DE">
        <w:rPr>
          <w:b/>
          <w:color w:val="000000"/>
          <w:sz w:val="22"/>
          <w:szCs w:val="22"/>
        </w:rPr>
        <w:t>6.989,20</w:t>
      </w:r>
      <w:r w:rsidR="00A804DE" w:rsidRPr="00A804DE">
        <w:rPr>
          <w:color w:val="000000"/>
          <w:sz w:val="22"/>
          <w:szCs w:val="22"/>
        </w:rPr>
        <w:t xml:space="preserve"> ton </w:t>
      </w:r>
      <w:r w:rsidR="00A804DE" w:rsidRPr="00A804DE">
        <w:rPr>
          <w:b/>
          <w:color w:val="000000"/>
          <w:sz w:val="22"/>
          <w:szCs w:val="22"/>
        </w:rPr>
        <w:t xml:space="preserve">Pandas  </w:t>
      </w:r>
      <w:r w:rsidR="00A804DE" w:rsidRPr="00A804DE">
        <w:rPr>
          <w:color w:val="000000"/>
          <w:sz w:val="22"/>
          <w:szCs w:val="22"/>
        </w:rPr>
        <w:t xml:space="preserve">çeşidi olmak üzere toplam </w:t>
      </w:r>
      <w:r w:rsidR="00A804DE" w:rsidRPr="00A804DE">
        <w:rPr>
          <w:b/>
          <w:color w:val="000000"/>
          <w:sz w:val="22"/>
          <w:szCs w:val="22"/>
        </w:rPr>
        <w:t xml:space="preserve">19.362,2 </w:t>
      </w:r>
      <w:r w:rsidR="00A804DE" w:rsidRPr="00A804DE">
        <w:rPr>
          <w:sz w:val="22"/>
          <w:szCs w:val="22"/>
        </w:rPr>
        <w:t xml:space="preserve">ton  mahsul buğdayın, borsa şartlarında </w:t>
      </w:r>
      <w:r w:rsidR="00A804DE" w:rsidRPr="00A804DE">
        <w:rPr>
          <w:b/>
          <w:sz w:val="22"/>
          <w:szCs w:val="22"/>
        </w:rPr>
        <w:t>67 parti</w:t>
      </w:r>
      <w:r w:rsidR="00A804DE" w:rsidRPr="00A804DE">
        <w:rPr>
          <w:sz w:val="22"/>
          <w:szCs w:val="22"/>
        </w:rPr>
        <w:t xml:space="preserve"> halinde peşin bedel ve açık artırma usulü ile </w:t>
      </w:r>
      <w:r w:rsidR="00640F7B" w:rsidRPr="00A804DE">
        <w:rPr>
          <w:sz w:val="22"/>
          <w:szCs w:val="22"/>
        </w:rPr>
        <w:t xml:space="preserve">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Ceyhan-99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D0F4E">
        <w:rPr>
          <w:b/>
          <w:sz w:val="22"/>
          <w:szCs w:val="22"/>
        </w:rPr>
        <w:t>1.</w:t>
      </w:r>
      <w:r w:rsidR="00417EF3">
        <w:rPr>
          <w:b/>
          <w:sz w:val="22"/>
          <w:szCs w:val="22"/>
        </w:rPr>
        <w:t>0</w:t>
      </w:r>
      <w:r w:rsidR="00A23970">
        <w:rPr>
          <w:b/>
          <w:sz w:val="22"/>
          <w:szCs w:val="22"/>
        </w:rPr>
        <w:t>8</w:t>
      </w:r>
      <w:r w:rsidR="00B40E06" w:rsidRPr="004A661C">
        <w:rPr>
          <w:b/>
          <w:sz w:val="22"/>
          <w:szCs w:val="22"/>
        </w:rPr>
        <w:t>0</w:t>
      </w:r>
      <w:r w:rsidR="00661BE9" w:rsidRPr="004A661C">
        <w:rPr>
          <w:b/>
          <w:sz w:val="22"/>
          <w:szCs w:val="22"/>
        </w:rPr>
        <w:t xml:space="preserve"> </w:t>
      </w:r>
      <w:r w:rsidR="00B40E06" w:rsidRPr="00B445A8">
        <w:rPr>
          <w:b/>
          <w:sz w:val="22"/>
          <w:szCs w:val="22"/>
        </w:rPr>
        <w:t>TL/Ton</w:t>
      </w:r>
      <w:r w:rsidR="00A23970">
        <w:rPr>
          <w:sz w:val="22"/>
          <w:szCs w:val="22"/>
        </w:rPr>
        <w:t xml:space="preserve">; </w:t>
      </w:r>
      <w:r w:rsidR="00A23970">
        <w:rPr>
          <w:b/>
          <w:sz w:val="22"/>
          <w:szCs w:val="22"/>
        </w:rPr>
        <w:t>Pandas çeşidi</w:t>
      </w:r>
      <w:r w:rsidR="008D0F4E">
        <w:rPr>
          <w:b/>
          <w:sz w:val="22"/>
          <w:szCs w:val="22"/>
        </w:rPr>
        <w:t xml:space="preserve"> buğdaylar için</w:t>
      </w:r>
      <w:r w:rsidR="008D0F4E" w:rsidRPr="004A661C">
        <w:rPr>
          <w:b/>
          <w:sz w:val="22"/>
          <w:szCs w:val="22"/>
        </w:rPr>
        <w:t>:</w:t>
      </w:r>
      <w:r w:rsidR="00A23970">
        <w:rPr>
          <w:b/>
          <w:sz w:val="22"/>
          <w:szCs w:val="22"/>
        </w:rPr>
        <w:t>1.050</w:t>
      </w:r>
      <w:r w:rsidR="008D0F4E" w:rsidRPr="004A661C">
        <w:rPr>
          <w:b/>
          <w:sz w:val="22"/>
          <w:szCs w:val="22"/>
        </w:rPr>
        <w:t xml:space="preserve"> </w:t>
      </w:r>
      <w:r w:rsidR="008D0F4E" w:rsidRPr="00B445A8">
        <w:rPr>
          <w:b/>
          <w:sz w:val="22"/>
          <w:szCs w:val="22"/>
        </w:rPr>
        <w:t>TL/Ton</w:t>
      </w:r>
      <w:r w:rsidR="008D0F4E">
        <w:rPr>
          <w:sz w:val="22"/>
          <w:szCs w:val="22"/>
        </w:rPr>
        <w:t>’</w:t>
      </w:r>
      <w:r w:rsidR="008D0F4E" w:rsidRPr="0006325B">
        <w:rPr>
          <w:sz w:val="22"/>
          <w:szCs w:val="22"/>
        </w:rPr>
        <w:t>dur.</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İhale;</w:t>
      </w:r>
      <w:r w:rsidRPr="0006325B">
        <w:rPr>
          <w:b/>
          <w:color w:val="0000FF"/>
          <w:sz w:val="22"/>
          <w:szCs w:val="22"/>
        </w:rPr>
        <w:t xml:space="preserve"> </w:t>
      </w:r>
      <w:r w:rsidR="00A804DE">
        <w:rPr>
          <w:b/>
          <w:sz w:val="22"/>
          <w:szCs w:val="22"/>
        </w:rPr>
        <w:t>20.04</w:t>
      </w:r>
      <w:r w:rsidR="005B5507" w:rsidRPr="00BC5F8D">
        <w:rPr>
          <w:b/>
          <w:sz w:val="22"/>
          <w:szCs w:val="22"/>
        </w:rPr>
        <w:t>.201</w:t>
      </w:r>
      <w:r w:rsidR="00A23970" w:rsidRPr="00BC5F8D">
        <w:rPr>
          <w:b/>
          <w:sz w:val="22"/>
          <w:szCs w:val="22"/>
        </w:rPr>
        <w:t>8</w:t>
      </w:r>
      <w:r w:rsidRPr="00BC5F8D">
        <w:rPr>
          <w:b/>
          <w:sz w:val="22"/>
          <w:szCs w:val="22"/>
        </w:rPr>
        <w:t xml:space="preserve"> </w:t>
      </w:r>
      <w:r w:rsidRPr="00BC5F8D">
        <w:rPr>
          <w:bCs/>
          <w:sz w:val="22"/>
          <w:szCs w:val="22"/>
        </w:rPr>
        <w:t>g</w:t>
      </w:r>
      <w:r w:rsidRPr="00BC5F8D">
        <w:rPr>
          <w:sz w:val="22"/>
          <w:szCs w:val="22"/>
        </w:rPr>
        <w:t xml:space="preserve">ünü saat </w:t>
      </w:r>
      <w:r w:rsidR="009352FE" w:rsidRPr="00BC5F8D">
        <w:rPr>
          <w:b/>
          <w:sz w:val="22"/>
          <w:szCs w:val="22"/>
        </w:rPr>
        <w:t>10:</w:t>
      </w:r>
      <w:r w:rsidR="00B40E06" w:rsidRPr="00BC5F8D">
        <w:rPr>
          <w:b/>
          <w:sz w:val="22"/>
          <w:szCs w:val="22"/>
        </w:rPr>
        <w:t>0</w:t>
      </w:r>
      <w:r w:rsidRPr="00BC5F8D">
        <w:rPr>
          <w:b/>
          <w:sz w:val="22"/>
          <w:szCs w:val="22"/>
        </w:rPr>
        <w:t>0’da</w:t>
      </w:r>
      <w:r w:rsidRPr="00BC5F8D">
        <w:rPr>
          <w:sz w:val="22"/>
          <w:szCs w:val="22"/>
        </w:rPr>
        <w:t xml:space="preserve"> Şanlıurfa Ticaret Borsasında </w:t>
      </w:r>
      <w:r w:rsidRPr="00BC5F8D">
        <w:rPr>
          <w:b/>
          <w:bCs/>
          <w:sz w:val="22"/>
          <w:szCs w:val="22"/>
        </w:rPr>
        <w:t>(Ticaret</w:t>
      </w:r>
      <w:r w:rsidRPr="00BC5F8D">
        <w:rPr>
          <w:sz w:val="22"/>
          <w:szCs w:val="22"/>
        </w:rPr>
        <w:t xml:space="preserve"> </w:t>
      </w:r>
      <w:r w:rsidRPr="00BC5F8D">
        <w:rPr>
          <w:b/>
          <w:bCs/>
          <w:sz w:val="22"/>
          <w:szCs w:val="22"/>
        </w:rPr>
        <w:t xml:space="preserve">Borsası Buğday Pazarı </w:t>
      </w:r>
      <w:r w:rsidR="0050633C" w:rsidRPr="00BC5F8D">
        <w:rPr>
          <w:b/>
          <w:bCs/>
          <w:sz w:val="22"/>
          <w:szCs w:val="22"/>
        </w:rPr>
        <w:t>Bürosu</w:t>
      </w:r>
      <w:r w:rsidRPr="00BC5F8D">
        <w:rPr>
          <w:b/>
          <w:bCs/>
          <w:sz w:val="22"/>
          <w:szCs w:val="22"/>
        </w:rPr>
        <w:t xml:space="preserve"> Satış Salonunda</w:t>
      </w:r>
      <w:r w:rsidRPr="00BC5F8D">
        <w:rPr>
          <w:sz w:val="22"/>
          <w:szCs w:val="22"/>
        </w:rPr>
        <w:t>) yapılacaktır.</w:t>
      </w:r>
    </w:p>
    <w:p w:rsidR="00930A4A" w:rsidRPr="0006325B" w:rsidRDefault="002540CE" w:rsidP="00930A4A">
      <w:pPr>
        <w:jc w:val="both"/>
        <w:rPr>
          <w:b/>
          <w:bCs/>
          <w:sz w:val="22"/>
          <w:szCs w:val="22"/>
        </w:rPr>
      </w:pPr>
      <w:r w:rsidRPr="0006325B">
        <w:rPr>
          <w:sz w:val="22"/>
          <w:szCs w:val="22"/>
        </w:rPr>
        <w:tab/>
      </w:r>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r w:rsidR="00930A4A" w:rsidRPr="006251D1">
        <w:rPr>
          <w:sz w:val="22"/>
          <w:szCs w:val="22"/>
        </w:rPr>
        <w:t xml:space="preserve">T.C.Ziraat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nolu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nolu hesabına da yatırılabilir.</w:t>
      </w:r>
      <w:bookmarkStart w:id="0" w:name="_GoBack"/>
      <w:bookmarkEnd w:id="0"/>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Ticaret Borsasında görülebilir. İhaleye iştirak edecek müşteriler İhaleden önce satın alacağı malı İşletmemiz ambarlarında yığında görebilir veya ihale tarihinden önce Şanlıurfa Ticaret Borsası Eksperleri ile irtibat kurarak, eksperler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772DC1" w:rsidRDefault="003B1D74" w:rsidP="004C29BD">
      <w:pPr>
        <w:ind w:firstLine="708"/>
        <w:jc w:val="both"/>
      </w:pPr>
      <w:r w:rsidRPr="0006325B">
        <w:rPr>
          <w:sz w:val="22"/>
          <w:szCs w:val="22"/>
        </w:rPr>
        <w:t xml:space="preserve"> </w:t>
      </w:r>
      <w:r w:rsidRPr="0006325B">
        <w:rPr>
          <w:b/>
          <w:sz w:val="22"/>
          <w:szCs w:val="22"/>
        </w:rPr>
        <w:t>7-</w:t>
      </w:r>
      <w:r w:rsidR="000E6753" w:rsidRPr="0006325B">
        <w:rPr>
          <w:color w:val="000000"/>
          <w:sz w:val="22"/>
          <w:szCs w:val="22"/>
        </w:rPr>
        <w:t xml:space="preserve"> </w:t>
      </w:r>
      <w:r w:rsidR="00772DC1" w:rsidRPr="006A1095">
        <w:rPr>
          <w:b/>
        </w:rPr>
        <w:t xml:space="preserve">İhale kararının onaylanmasından sonra ihalenin onayı müşteriye yazılı </w:t>
      </w:r>
      <w:r w:rsidR="00772DC1">
        <w:rPr>
          <w:b/>
        </w:rPr>
        <w:t>ve faks&amp;e-mail yoluyla</w:t>
      </w:r>
      <w:r w:rsidR="00772DC1" w:rsidRPr="006A1095">
        <w:rPr>
          <w:b/>
        </w:rPr>
        <w:t xml:space="preserve"> tebliğ edilecektir. Müşteriye yapılan tebligatın postaya verilmesini takip eden </w:t>
      </w:r>
      <w:r w:rsidR="00772DC1">
        <w:rPr>
          <w:b/>
        </w:rPr>
        <w:t>7.(</w:t>
      </w:r>
      <w:r w:rsidR="00772DC1" w:rsidRPr="006A1095">
        <w:rPr>
          <w:b/>
        </w:rPr>
        <w:t>yedinci</w:t>
      </w:r>
      <w:r w:rsidR="00772DC1">
        <w:rPr>
          <w:b/>
        </w:rPr>
        <w:t>)</w:t>
      </w:r>
      <w:r w:rsidR="00772DC1" w:rsidRPr="006A1095">
        <w:rPr>
          <w:b/>
        </w:rPr>
        <w:t xml:space="preserve"> gün müşteriye tebliğ tarihi sayılacaktır. Müşteri Şanlıurfa Ticaret Borsasında yapılacak ihaleye iştirak etmeden borsa yetkililerine tebligat adreslerini</w:t>
      </w:r>
      <w:r w:rsidR="00772DC1">
        <w:rPr>
          <w:b/>
        </w:rPr>
        <w:t>, faks ve e-mail bilgilerini vermek</w:t>
      </w:r>
      <w:r w:rsidR="00772DC1" w:rsidRPr="006A1095">
        <w:rPr>
          <w:b/>
        </w:rPr>
        <w:t xml:space="preserve"> zorundadır.</w:t>
      </w:r>
      <w:r w:rsidR="00772DC1" w:rsidRPr="006A1095">
        <w:t xml:space="preserve"> </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772DC1">
        <w:rPr>
          <w:b/>
          <w:color w:val="000000" w:themeColor="text1"/>
          <w:sz w:val="22"/>
          <w:szCs w:val="22"/>
        </w:rPr>
        <w:t>15</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nolu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772DC1" w:rsidRDefault="002540CE" w:rsidP="00772DC1">
      <w:pPr>
        <w:ind w:firstLine="708"/>
        <w:jc w:val="both"/>
        <w:rPr>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r w:rsidR="0010635E" w:rsidRPr="0006325B">
        <w:rPr>
          <w:sz w:val="22"/>
          <w:szCs w:val="22"/>
        </w:rPr>
        <w:t xml:space="preserve">         </w:t>
      </w:r>
    </w:p>
    <w:p w:rsidR="005C39B3" w:rsidRPr="0006325B" w:rsidRDefault="0010635E" w:rsidP="00772DC1">
      <w:pPr>
        <w:ind w:firstLine="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p w:rsidR="0050633C" w:rsidRPr="0006325B" w:rsidRDefault="0050633C" w:rsidP="0010635E">
      <w:pPr>
        <w:ind w:left="708"/>
        <w:jc w:val="both"/>
        <w:rPr>
          <w:b/>
          <w:sz w:val="22"/>
          <w:szCs w:val="22"/>
        </w:rPr>
      </w:pPr>
    </w:p>
    <w:sectPr w:rsidR="0050633C" w:rsidRPr="0006325B" w:rsidSect="00772DC1">
      <w:pgSz w:w="11906" w:h="16838"/>
      <w:pgMar w:top="426" w:right="566" w:bottom="851" w:left="993"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62D" w:rsidRDefault="00E3662D" w:rsidP="00772DC1">
      <w:r>
        <w:separator/>
      </w:r>
    </w:p>
  </w:endnote>
  <w:endnote w:type="continuationSeparator" w:id="0">
    <w:p w:rsidR="00E3662D" w:rsidRDefault="00E3662D" w:rsidP="0077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62D" w:rsidRDefault="00E3662D" w:rsidP="00772DC1">
      <w:r>
        <w:separator/>
      </w:r>
    </w:p>
  </w:footnote>
  <w:footnote w:type="continuationSeparator" w:id="0">
    <w:p w:rsidR="00E3662D" w:rsidRDefault="00E3662D" w:rsidP="0077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DC1"/>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04DE"/>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66DA"/>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3662D"/>
    <w:rsid w:val="00E40828"/>
    <w:rsid w:val="00E40D38"/>
    <w:rsid w:val="00E5331A"/>
    <w:rsid w:val="00E6138C"/>
    <w:rsid w:val="00E76F66"/>
    <w:rsid w:val="00E867D6"/>
    <w:rsid w:val="00E92458"/>
    <w:rsid w:val="00EB508F"/>
    <w:rsid w:val="00EB7F62"/>
    <w:rsid w:val="00ED2831"/>
    <w:rsid w:val="00ED508B"/>
    <w:rsid w:val="00ED5DCE"/>
    <w:rsid w:val="00EE763B"/>
    <w:rsid w:val="00EF4CB4"/>
    <w:rsid w:val="00EF70DF"/>
    <w:rsid w:val="00F1067F"/>
    <w:rsid w:val="00F16F92"/>
    <w:rsid w:val="00F17373"/>
    <w:rsid w:val="00F36B97"/>
    <w:rsid w:val="00F4373E"/>
    <w:rsid w:val="00F47FCE"/>
    <w:rsid w:val="00F805FE"/>
    <w:rsid w:val="00F92CD3"/>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 w:type="paragraph" w:styleId="stbilgi">
    <w:name w:val="header"/>
    <w:basedOn w:val="Normal"/>
    <w:link w:val="stbilgiChar"/>
    <w:unhideWhenUsed/>
    <w:rsid w:val="00772DC1"/>
    <w:pPr>
      <w:tabs>
        <w:tab w:val="center" w:pos="4536"/>
        <w:tab w:val="right" w:pos="9072"/>
      </w:tabs>
    </w:pPr>
  </w:style>
  <w:style w:type="character" w:customStyle="1" w:styleId="stbilgiChar">
    <w:name w:val="Üstbilgi Char"/>
    <w:basedOn w:val="VarsaylanParagrafYazTipi"/>
    <w:link w:val="stbilgi"/>
    <w:rsid w:val="00772DC1"/>
    <w:rPr>
      <w:sz w:val="24"/>
      <w:szCs w:val="24"/>
    </w:rPr>
  </w:style>
  <w:style w:type="paragraph" w:styleId="Altbilgi">
    <w:name w:val="footer"/>
    <w:basedOn w:val="Normal"/>
    <w:link w:val="AltbilgiChar"/>
    <w:unhideWhenUsed/>
    <w:rsid w:val="00772DC1"/>
    <w:pPr>
      <w:tabs>
        <w:tab w:val="center" w:pos="4536"/>
        <w:tab w:val="right" w:pos="9072"/>
      </w:tabs>
    </w:pPr>
  </w:style>
  <w:style w:type="character" w:customStyle="1" w:styleId="AltbilgiChar">
    <w:name w:val="Altbilgi Char"/>
    <w:basedOn w:val="VarsaylanParagrafYazTipi"/>
    <w:link w:val="Altbilgi"/>
    <w:rsid w:val="0077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677</Words>
  <Characters>3863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61</cp:revision>
  <cp:lastPrinted>2017-10-23T06:22:00Z</cp:lastPrinted>
  <dcterms:created xsi:type="dcterms:W3CDTF">2011-11-12T12:22:00Z</dcterms:created>
  <dcterms:modified xsi:type="dcterms:W3CDTF">2018-04-18T08:15:00Z</dcterms:modified>
</cp:coreProperties>
</file>